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7D5A3" w14:textId="77777777" w:rsidR="00AB56FC" w:rsidRDefault="00AB56FC" w:rsidP="00076C05">
      <w:pPr>
        <w:rPr>
          <w:b/>
          <w:bCs/>
          <w:sz w:val="28"/>
          <w:szCs w:val="28"/>
          <w:u w:val="single"/>
        </w:rPr>
      </w:pPr>
    </w:p>
    <w:p w14:paraId="4B0A80C8" w14:textId="77777777" w:rsidR="00AB56FC" w:rsidRDefault="00AB56FC" w:rsidP="00076C05">
      <w:pPr>
        <w:rPr>
          <w:b/>
          <w:bCs/>
          <w:sz w:val="28"/>
          <w:szCs w:val="28"/>
          <w:u w:val="single"/>
        </w:rPr>
      </w:pPr>
    </w:p>
    <w:p w14:paraId="1513195A" w14:textId="384BB278" w:rsidR="00076C05" w:rsidRPr="001462AD" w:rsidRDefault="009C5675" w:rsidP="00076C05">
      <w:pPr>
        <w:rPr>
          <w:b/>
          <w:bCs/>
          <w:sz w:val="28"/>
          <w:szCs w:val="28"/>
          <w:u w:val="single"/>
        </w:rPr>
      </w:pPr>
      <w:r w:rsidRPr="001462AD">
        <w:rPr>
          <w:b/>
          <w:bCs/>
          <w:sz w:val="28"/>
          <w:szCs w:val="28"/>
          <w:u w:val="single"/>
        </w:rPr>
        <w:t>Betreft:</w:t>
      </w:r>
      <w:r w:rsidR="000E10EA" w:rsidRPr="001462AD">
        <w:rPr>
          <w:b/>
          <w:bCs/>
          <w:sz w:val="28"/>
          <w:szCs w:val="28"/>
          <w:u w:val="single"/>
        </w:rPr>
        <w:t xml:space="preserve"> </w:t>
      </w:r>
      <w:r w:rsidR="001462AD" w:rsidRPr="001462AD">
        <w:rPr>
          <w:b/>
          <w:bCs/>
          <w:sz w:val="28"/>
          <w:szCs w:val="28"/>
          <w:u w:val="single"/>
        </w:rPr>
        <w:t>Functieprofiel Voorzitter</w:t>
      </w:r>
    </w:p>
    <w:p w14:paraId="2B10B96E" w14:textId="5BE6F834" w:rsidR="000E10EA" w:rsidRDefault="000E10EA" w:rsidP="000E10EA">
      <w:pPr>
        <w:jc w:val="right"/>
      </w:pPr>
      <w:r>
        <w:tab/>
      </w:r>
      <w:r>
        <w:tab/>
        <w:t xml:space="preserve"> </w:t>
      </w:r>
    </w:p>
    <w:p w14:paraId="10BD436C" w14:textId="599B37FD" w:rsidR="00DA09F3" w:rsidRPr="007C2970" w:rsidRDefault="00DA09F3" w:rsidP="00DA09F3">
      <w:pPr>
        <w:rPr>
          <w:sz w:val="24"/>
          <w:szCs w:val="24"/>
        </w:rPr>
      </w:pPr>
      <w:r w:rsidRPr="007C2970">
        <w:rPr>
          <w:sz w:val="24"/>
          <w:szCs w:val="24"/>
        </w:rPr>
        <w:t xml:space="preserve">De voorzitter van een vereniging is het boegbeeld en de eindverantwoordelijke leider van het bestuur. De voorzitter leidt de vereniging, zorgt voor structuur en vertegenwoordigt de organisatie zowel intern (naar leden) als extern (naar de buitenwereld). </w:t>
      </w:r>
    </w:p>
    <w:p w14:paraId="40B7271A" w14:textId="4934FC3B" w:rsidR="00DA09F3" w:rsidRPr="007C2970" w:rsidRDefault="00DA09F3" w:rsidP="00DA09F3">
      <w:pPr>
        <w:rPr>
          <w:sz w:val="24"/>
          <w:szCs w:val="24"/>
        </w:rPr>
      </w:pPr>
      <w:r w:rsidRPr="007C2970">
        <w:rPr>
          <w:sz w:val="24"/>
          <w:szCs w:val="24"/>
        </w:rPr>
        <w:t xml:space="preserve">Samen met de secretaris en penningmeester vormt de voorzitter het dagelijks bestuur (DB). </w:t>
      </w:r>
    </w:p>
    <w:p w14:paraId="4D63E68A" w14:textId="77777777" w:rsidR="00DA09F3" w:rsidRPr="007C2970" w:rsidRDefault="00DA09F3" w:rsidP="00DA09F3">
      <w:pPr>
        <w:rPr>
          <w:sz w:val="24"/>
          <w:szCs w:val="24"/>
        </w:rPr>
      </w:pPr>
      <w:r w:rsidRPr="007C2970">
        <w:rPr>
          <w:sz w:val="24"/>
          <w:szCs w:val="24"/>
        </w:rPr>
        <w:t>Hieronder volgt een gedetailleerde functiebeschrijving.</w:t>
      </w:r>
    </w:p>
    <w:p w14:paraId="186E41DF" w14:textId="77777777" w:rsidR="00DA09F3" w:rsidRPr="007C2970" w:rsidRDefault="00DA09F3" w:rsidP="00DA09F3">
      <w:pPr>
        <w:rPr>
          <w:sz w:val="24"/>
          <w:szCs w:val="24"/>
        </w:rPr>
      </w:pPr>
    </w:p>
    <w:p w14:paraId="0C900AA9" w14:textId="77777777" w:rsidR="00DA09F3" w:rsidRPr="007C2970" w:rsidRDefault="00DA09F3" w:rsidP="00DA09F3">
      <w:pPr>
        <w:rPr>
          <w:b/>
          <w:bCs/>
          <w:sz w:val="24"/>
          <w:szCs w:val="24"/>
        </w:rPr>
      </w:pPr>
      <w:r w:rsidRPr="007C2970">
        <w:rPr>
          <w:b/>
          <w:bCs/>
          <w:sz w:val="24"/>
          <w:szCs w:val="24"/>
        </w:rPr>
        <w:t>Kerntaken van de Voorzitter</w:t>
      </w:r>
    </w:p>
    <w:p w14:paraId="0CF5B6A9" w14:textId="77777777" w:rsidR="00DA09F3" w:rsidRPr="007C2970" w:rsidRDefault="00DA09F3" w:rsidP="00DA09F3">
      <w:pPr>
        <w:rPr>
          <w:sz w:val="24"/>
          <w:szCs w:val="24"/>
        </w:rPr>
      </w:pPr>
    </w:p>
    <w:p w14:paraId="496D2CE3" w14:textId="77777777" w:rsidR="00DA09F3" w:rsidRPr="007C2970" w:rsidRDefault="00DA09F3" w:rsidP="00DA09F3">
      <w:pPr>
        <w:rPr>
          <w:b/>
          <w:bCs/>
          <w:sz w:val="24"/>
          <w:szCs w:val="24"/>
        </w:rPr>
      </w:pPr>
      <w:r w:rsidRPr="007C2970">
        <w:rPr>
          <w:b/>
          <w:bCs/>
          <w:sz w:val="24"/>
          <w:szCs w:val="24"/>
        </w:rPr>
        <w:t xml:space="preserve">    Leidinggeven aan het Bestuur:</w:t>
      </w:r>
    </w:p>
    <w:p w14:paraId="7C5FE2D8" w14:textId="77777777" w:rsidR="00DA09F3" w:rsidRPr="007C2970" w:rsidRDefault="00DA09F3" w:rsidP="00DA09F3">
      <w:pPr>
        <w:rPr>
          <w:sz w:val="24"/>
          <w:szCs w:val="24"/>
        </w:rPr>
      </w:pPr>
      <w:r w:rsidRPr="007C2970">
        <w:rPr>
          <w:sz w:val="24"/>
          <w:szCs w:val="24"/>
        </w:rPr>
        <w:t xml:space="preserve">        Voorzitten van bestuursvergaderingen en de Algemene Ledenvergadering (ALV).</w:t>
      </w:r>
    </w:p>
    <w:p w14:paraId="058E6545" w14:textId="77777777" w:rsidR="00DA09F3" w:rsidRPr="007C2970" w:rsidRDefault="00DA09F3" w:rsidP="00DA09F3">
      <w:pPr>
        <w:rPr>
          <w:sz w:val="24"/>
          <w:szCs w:val="24"/>
        </w:rPr>
      </w:pPr>
      <w:r w:rsidRPr="007C2970">
        <w:rPr>
          <w:sz w:val="24"/>
          <w:szCs w:val="24"/>
        </w:rPr>
        <w:t xml:space="preserve">        Agendapunten opstellen en bewaken (in samenwerking met de secretaris).</w:t>
      </w:r>
    </w:p>
    <w:p w14:paraId="42CFB1A7" w14:textId="77777777" w:rsidR="00DA09F3" w:rsidRPr="007C2970" w:rsidRDefault="00DA09F3" w:rsidP="00DA09F3">
      <w:pPr>
        <w:rPr>
          <w:sz w:val="24"/>
          <w:szCs w:val="24"/>
        </w:rPr>
      </w:pPr>
      <w:r w:rsidRPr="007C2970">
        <w:rPr>
          <w:sz w:val="24"/>
          <w:szCs w:val="24"/>
        </w:rPr>
        <w:t xml:space="preserve">        Stimuleren van besluitvorming en het bereiken van consensus.</w:t>
      </w:r>
    </w:p>
    <w:p w14:paraId="34DF263D" w14:textId="77777777" w:rsidR="00DA09F3" w:rsidRPr="007C2970" w:rsidRDefault="00DA09F3" w:rsidP="00DA09F3">
      <w:pPr>
        <w:rPr>
          <w:sz w:val="24"/>
          <w:szCs w:val="24"/>
        </w:rPr>
      </w:pPr>
      <w:r w:rsidRPr="007C2970">
        <w:rPr>
          <w:sz w:val="24"/>
          <w:szCs w:val="24"/>
        </w:rPr>
        <w:t xml:space="preserve">        Coördineren van bestuurswerkzaamheden en toezien op de uitvoering van besluiten.</w:t>
      </w:r>
    </w:p>
    <w:p w14:paraId="6FCAD271" w14:textId="77777777" w:rsidR="00DA09F3" w:rsidRPr="007C2970" w:rsidRDefault="00DA09F3" w:rsidP="00DA09F3">
      <w:pPr>
        <w:rPr>
          <w:b/>
          <w:bCs/>
          <w:sz w:val="24"/>
          <w:szCs w:val="24"/>
        </w:rPr>
      </w:pPr>
      <w:r w:rsidRPr="007C2970">
        <w:rPr>
          <w:sz w:val="24"/>
          <w:szCs w:val="24"/>
        </w:rPr>
        <w:t xml:space="preserve">    </w:t>
      </w:r>
      <w:r w:rsidRPr="007C2970">
        <w:rPr>
          <w:b/>
          <w:bCs/>
          <w:sz w:val="24"/>
          <w:szCs w:val="24"/>
        </w:rPr>
        <w:t>Vertegenwoordiging (Extern &amp; Intern):</w:t>
      </w:r>
    </w:p>
    <w:p w14:paraId="52F8228D" w14:textId="77777777" w:rsidR="00DA09F3" w:rsidRPr="007C2970" w:rsidRDefault="00DA09F3" w:rsidP="00DA09F3">
      <w:pPr>
        <w:rPr>
          <w:sz w:val="24"/>
          <w:szCs w:val="24"/>
        </w:rPr>
      </w:pPr>
      <w:r w:rsidRPr="007C2970">
        <w:rPr>
          <w:sz w:val="24"/>
          <w:szCs w:val="24"/>
        </w:rPr>
        <w:t xml:space="preserve">        Optreden als het gezicht van de vereniging naar buiten toe.</w:t>
      </w:r>
    </w:p>
    <w:p w14:paraId="14524B79" w14:textId="4AA340D4" w:rsidR="00DA09F3" w:rsidRPr="007C2970" w:rsidRDefault="00DA09F3" w:rsidP="00DA09F3">
      <w:pPr>
        <w:rPr>
          <w:sz w:val="24"/>
          <w:szCs w:val="24"/>
        </w:rPr>
      </w:pPr>
      <w:r w:rsidRPr="007C2970">
        <w:rPr>
          <w:sz w:val="24"/>
          <w:szCs w:val="24"/>
        </w:rPr>
        <w:t xml:space="preserve">        Onderhouden van contacten met externe partijen (gemeente, bonden, partners)</w:t>
      </w:r>
    </w:p>
    <w:p w14:paraId="3426290A" w14:textId="77777777" w:rsidR="00DA09F3" w:rsidRPr="007C2970" w:rsidRDefault="00DA09F3" w:rsidP="00DA09F3">
      <w:pPr>
        <w:rPr>
          <w:sz w:val="24"/>
          <w:szCs w:val="24"/>
        </w:rPr>
      </w:pPr>
      <w:r w:rsidRPr="007C2970">
        <w:rPr>
          <w:sz w:val="24"/>
          <w:szCs w:val="24"/>
        </w:rPr>
        <w:t xml:space="preserve">        Aanspreekpunt voor leden, vrijwilligers en commissies.</w:t>
      </w:r>
    </w:p>
    <w:p w14:paraId="3701346F" w14:textId="77777777" w:rsidR="00DA09F3" w:rsidRPr="007C2970" w:rsidRDefault="00DA09F3" w:rsidP="00DA09F3">
      <w:pPr>
        <w:rPr>
          <w:b/>
          <w:bCs/>
          <w:sz w:val="24"/>
          <w:szCs w:val="24"/>
        </w:rPr>
      </w:pPr>
      <w:r w:rsidRPr="007C2970">
        <w:rPr>
          <w:sz w:val="24"/>
          <w:szCs w:val="24"/>
        </w:rPr>
        <w:t xml:space="preserve">    </w:t>
      </w:r>
      <w:r w:rsidRPr="007C2970">
        <w:rPr>
          <w:b/>
          <w:bCs/>
          <w:sz w:val="24"/>
          <w:szCs w:val="24"/>
        </w:rPr>
        <w:t>Beleid en Strategie:</w:t>
      </w:r>
    </w:p>
    <w:p w14:paraId="44454AF5" w14:textId="42E57A7C" w:rsidR="00DA09F3" w:rsidRPr="007C2970" w:rsidRDefault="00DA09F3" w:rsidP="00DA09F3">
      <w:pPr>
        <w:rPr>
          <w:sz w:val="24"/>
          <w:szCs w:val="24"/>
        </w:rPr>
      </w:pPr>
      <w:r w:rsidRPr="007C2970">
        <w:rPr>
          <w:sz w:val="24"/>
          <w:szCs w:val="24"/>
        </w:rPr>
        <w:t xml:space="preserve">        Initiëren en ontwikkelen van het (meer</w:t>
      </w:r>
      <w:r w:rsidR="009C15D5" w:rsidRPr="007C2970">
        <w:rPr>
          <w:sz w:val="24"/>
          <w:szCs w:val="24"/>
        </w:rPr>
        <w:t xml:space="preserve"> </w:t>
      </w:r>
      <w:r w:rsidRPr="007C2970">
        <w:rPr>
          <w:sz w:val="24"/>
          <w:szCs w:val="24"/>
        </w:rPr>
        <w:t>jaren)beleid.</w:t>
      </w:r>
    </w:p>
    <w:p w14:paraId="31598188" w14:textId="77777777" w:rsidR="00DA09F3" w:rsidRPr="007C2970" w:rsidRDefault="00DA09F3" w:rsidP="00DA09F3">
      <w:pPr>
        <w:rPr>
          <w:sz w:val="24"/>
          <w:szCs w:val="24"/>
        </w:rPr>
      </w:pPr>
      <w:r w:rsidRPr="007C2970">
        <w:rPr>
          <w:sz w:val="24"/>
          <w:szCs w:val="24"/>
        </w:rPr>
        <w:t xml:space="preserve">        Zorgen voor een goed verloop van de verenigingsactiviteiten.</w:t>
      </w:r>
    </w:p>
    <w:p w14:paraId="51CB00CB" w14:textId="77777777" w:rsidR="00DA09F3" w:rsidRPr="007C2970" w:rsidRDefault="00DA09F3" w:rsidP="00DA09F3">
      <w:pPr>
        <w:rPr>
          <w:sz w:val="24"/>
          <w:szCs w:val="24"/>
        </w:rPr>
      </w:pPr>
      <w:r w:rsidRPr="007C2970">
        <w:rPr>
          <w:sz w:val="24"/>
          <w:szCs w:val="24"/>
        </w:rPr>
        <w:t xml:space="preserve">        Bewaken van de statuten, reglementen en de missie/visie van de vereniging.</w:t>
      </w:r>
    </w:p>
    <w:p w14:paraId="73EA4309" w14:textId="77777777" w:rsidR="00DA09F3" w:rsidRPr="007C2970" w:rsidRDefault="00DA09F3" w:rsidP="00DA09F3">
      <w:pPr>
        <w:rPr>
          <w:b/>
          <w:bCs/>
          <w:sz w:val="24"/>
          <w:szCs w:val="24"/>
        </w:rPr>
      </w:pPr>
      <w:r w:rsidRPr="007C2970">
        <w:rPr>
          <w:sz w:val="24"/>
          <w:szCs w:val="24"/>
        </w:rPr>
        <w:t xml:space="preserve">    </w:t>
      </w:r>
      <w:r w:rsidRPr="007C2970">
        <w:rPr>
          <w:b/>
          <w:bCs/>
          <w:sz w:val="24"/>
          <w:szCs w:val="24"/>
        </w:rPr>
        <w:t>Conflictbeheersing &amp; HR:</w:t>
      </w:r>
    </w:p>
    <w:p w14:paraId="7D1AA18F" w14:textId="77777777" w:rsidR="00DA09F3" w:rsidRPr="007C2970" w:rsidRDefault="00DA09F3" w:rsidP="00DA09F3">
      <w:pPr>
        <w:rPr>
          <w:sz w:val="24"/>
          <w:szCs w:val="24"/>
        </w:rPr>
      </w:pPr>
      <w:r w:rsidRPr="007C2970">
        <w:rPr>
          <w:sz w:val="24"/>
          <w:szCs w:val="24"/>
        </w:rPr>
        <w:t xml:space="preserve">        Optreden bij conflicten binnen de vereniging.</w:t>
      </w:r>
    </w:p>
    <w:p w14:paraId="01B4DD5E" w14:textId="77777777" w:rsidR="00DA09F3" w:rsidRPr="007C2970" w:rsidRDefault="00DA09F3" w:rsidP="00DA09F3">
      <w:pPr>
        <w:rPr>
          <w:sz w:val="24"/>
          <w:szCs w:val="24"/>
        </w:rPr>
      </w:pPr>
      <w:r w:rsidRPr="007C2970">
        <w:rPr>
          <w:sz w:val="24"/>
          <w:szCs w:val="24"/>
        </w:rPr>
        <w:t xml:space="preserve">        Aandacht hebben voor de inzet en waardering van vrijwilligers. </w:t>
      </w:r>
    </w:p>
    <w:p w14:paraId="129D20B7" w14:textId="77777777" w:rsidR="00DA09F3" w:rsidRPr="007C2970" w:rsidRDefault="00DA09F3" w:rsidP="00DA09F3">
      <w:pPr>
        <w:rPr>
          <w:sz w:val="24"/>
          <w:szCs w:val="24"/>
        </w:rPr>
      </w:pPr>
    </w:p>
    <w:p w14:paraId="30FCBD7D" w14:textId="137D3FFA" w:rsidR="00DA09F3" w:rsidRPr="007C2970" w:rsidRDefault="00DA09F3" w:rsidP="00DA09F3">
      <w:pPr>
        <w:rPr>
          <w:b/>
          <w:bCs/>
          <w:sz w:val="24"/>
          <w:szCs w:val="24"/>
        </w:rPr>
      </w:pPr>
      <w:r w:rsidRPr="007C2970">
        <w:rPr>
          <w:b/>
          <w:bCs/>
          <w:sz w:val="24"/>
          <w:szCs w:val="24"/>
        </w:rPr>
        <w:t>Verantwoordelijkheden;</w:t>
      </w:r>
    </w:p>
    <w:p w14:paraId="3328F725" w14:textId="28F3C5F9" w:rsidR="00DA09F3" w:rsidRPr="007C2970" w:rsidRDefault="00DA09F3" w:rsidP="00DA09F3">
      <w:pPr>
        <w:rPr>
          <w:sz w:val="24"/>
          <w:szCs w:val="24"/>
        </w:rPr>
      </w:pPr>
      <w:r w:rsidRPr="007C2970">
        <w:rPr>
          <w:sz w:val="24"/>
          <w:szCs w:val="24"/>
        </w:rPr>
        <w:t xml:space="preserve">   </w:t>
      </w:r>
      <w:r w:rsidRPr="007C2970">
        <w:rPr>
          <w:sz w:val="24"/>
          <w:szCs w:val="24"/>
        </w:rPr>
        <w:tab/>
        <w:t>Eindverantwoordelijk voor het functioneren van het gehele bestuur.</w:t>
      </w:r>
    </w:p>
    <w:p w14:paraId="459E0934" w14:textId="78BA9504" w:rsidR="00DA09F3" w:rsidRPr="007C2970" w:rsidRDefault="00DA09F3" w:rsidP="00DA09F3">
      <w:pPr>
        <w:rPr>
          <w:sz w:val="24"/>
          <w:szCs w:val="24"/>
        </w:rPr>
      </w:pPr>
      <w:r w:rsidRPr="007C2970">
        <w:rPr>
          <w:sz w:val="24"/>
          <w:szCs w:val="24"/>
        </w:rPr>
        <w:t xml:space="preserve">   </w:t>
      </w:r>
      <w:r w:rsidRPr="007C2970">
        <w:rPr>
          <w:sz w:val="24"/>
          <w:szCs w:val="24"/>
        </w:rPr>
        <w:tab/>
        <w:t>Verantwoording afleggen aan de Algemene Ledenvergadering (ALV).</w:t>
      </w:r>
    </w:p>
    <w:p w14:paraId="0791764A" w14:textId="1C78FC92" w:rsidR="00DA09F3" w:rsidRDefault="00DA09F3" w:rsidP="00DA09F3">
      <w:pPr>
        <w:rPr>
          <w:sz w:val="24"/>
          <w:szCs w:val="24"/>
        </w:rPr>
      </w:pPr>
      <w:r w:rsidRPr="007C2970">
        <w:rPr>
          <w:sz w:val="24"/>
          <w:szCs w:val="24"/>
        </w:rPr>
        <w:t xml:space="preserve">    </w:t>
      </w:r>
      <w:r w:rsidRPr="007C2970">
        <w:rPr>
          <w:sz w:val="24"/>
          <w:szCs w:val="24"/>
        </w:rPr>
        <w:tab/>
        <w:t xml:space="preserve">Zorgen voor een veilige en integere verenigingscultuur. </w:t>
      </w:r>
    </w:p>
    <w:p w14:paraId="3F039E8E" w14:textId="29178D38" w:rsidR="00DA09F3" w:rsidRPr="007C2970" w:rsidRDefault="00DA09F3" w:rsidP="00DA09F3">
      <w:pPr>
        <w:rPr>
          <w:b/>
          <w:bCs/>
          <w:sz w:val="24"/>
          <w:szCs w:val="24"/>
        </w:rPr>
      </w:pPr>
      <w:r w:rsidRPr="007C2970">
        <w:rPr>
          <w:b/>
          <w:bCs/>
          <w:sz w:val="24"/>
          <w:szCs w:val="24"/>
        </w:rPr>
        <w:t>Competenties &amp; Profiel</w:t>
      </w:r>
    </w:p>
    <w:p w14:paraId="08E683D5" w14:textId="77777777" w:rsidR="00DA09F3" w:rsidRPr="007C2970" w:rsidRDefault="00DA09F3" w:rsidP="00DA09F3">
      <w:pPr>
        <w:ind w:firstLine="708"/>
        <w:rPr>
          <w:sz w:val="24"/>
          <w:szCs w:val="24"/>
        </w:rPr>
      </w:pPr>
      <w:r w:rsidRPr="007C2970">
        <w:rPr>
          <w:sz w:val="24"/>
          <w:szCs w:val="24"/>
        </w:rPr>
        <w:t>Een goede voorzitter beschikt doorgaans over de volgende eigenschappen:</w:t>
      </w:r>
    </w:p>
    <w:p w14:paraId="7608E7E0" w14:textId="77777777" w:rsidR="007C2970" w:rsidRDefault="00DA09F3" w:rsidP="007C2970">
      <w:pPr>
        <w:rPr>
          <w:sz w:val="24"/>
          <w:szCs w:val="24"/>
        </w:rPr>
      </w:pPr>
      <w:r w:rsidRPr="007C2970">
        <w:rPr>
          <w:b/>
          <w:bCs/>
          <w:sz w:val="24"/>
          <w:szCs w:val="24"/>
        </w:rPr>
        <w:t>Verbindend en Motiverend:</w:t>
      </w:r>
      <w:r w:rsidRPr="007C2970">
        <w:rPr>
          <w:sz w:val="24"/>
          <w:szCs w:val="24"/>
        </w:rPr>
        <w:t xml:space="preserve"> </w:t>
      </w:r>
      <w:r w:rsidRPr="007C2970">
        <w:rPr>
          <w:sz w:val="24"/>
          <w:szCs w:val="24"/>
        </w:rPr>
        <w:tab/>
      </w:r>
    </w:p>
    <w:p w14:paraId="7DB7A3BC" w14:textId="051AF3D5" w:rsidR="007C2970" w:rsidRDefault="00DA09F3" w:rsidP="007C2970">
      <w:pPr>
        <w:ind w:firstLine="708"/>
        <w:rPr>
          <w:sz w:val="24"/>
          <w:szCs w:val="24"/>
        </w:rPr>
      </w:pPr>
      <w:r w:rsidRPr="007C2970">
        <w:rPr>
          <w:sz w:val="24"/>
          <w:szCs w:val="24"/>
        </w:rPr>
        <w:t>In staat om mensen samen te brengen en enthousiast te maken.</w:t>
      </w:r>
    </w:p>
    <w:p w14:paraId="7B55DFF1" w14:textId="77777777" w:rsidR="007C2970" w:rsidRPr="007C2970" w:rsidRDefault="007C2970" w:rsidP="007C2970">
      <w:pPr>
        <w:ind w:firstLine="708"/>
        <w:rPr>
          <w:sz w:val="24"/>
          <w:szCs w:val="24"/>
        </w:rPr>
      </w:pPr>
    </w:p>
    <w:p w14:paraId="3902FEFF" w14:textId="13372A2B" w:rsidR="00DA09F3" w:rsidRPr="007C2970" w:rsidRDefault="00DA09F3" w:rsidP="00DA09F3">
      <w:pPr>
        <w:rPr>
          <w:sz w:val="24"/>
          <w:szCs w:val="24"/>
        </w:rPr>
      </w:pPr>
      <w:r w:rsidRPr="007C2970">
        <w:rPr>
          <w:sz w:val="24"/>
          <w:szCs w:val="24"/>
        </w:rPr>
        <w:t xml:space="preserve">    </w:t>
      </w:r>
      <w:r w:rsidRPr="007C2970">
        <w:rPr>
          <w:sz w:val="24"/>
          <w:szCs w:val="24"/>
        </w:rPr>
        <w:tab/>
        <w:t xml:space="preserve">Communicatief Sterk: </w:t>
      </w:r>
      <w:r w:rsidRPr="007C2970">
        <w:rPr>
          <w:sz w:val="24"/>
          <w:szCs w:val="24"/>
        </w:rPr>
        <w:tab/>
        <w:t xml:space="preserve">Luisteren, samenvatten en duidelijk kunnen </w:t>
      </w:r>
      <w:r w:rsidR="007C2970">
        <w:rPr>
          <w:sz w:val="24"/>
          <w:szCs w:val="24"/>
        </w:rPr>
        <w:t>c</w:t>
      </w:r>
      <w:r w:rsidRPr="007C2970">
        <w:rPr>
          <w:sz w:val="24"/>
          <w:szCs w:val="24"/>
        </w:rPr>
        <w:t>ommuniceren.</w:t>
      </w:r>
    </w:p>
    <w:p w14:paraId="42FD57FA" w14:textId="09115B43" w:rsidR="00DA09F3" w:rsidRPr="007C2970" w:rsidRDefault="00DA09F3" w:rsidP="00DA09F3">
      <w:pPr>
        <w:rPr>
          <w:sz w:val="24"/>
          <w:szCs w:val="24"/>
        </w:rPr>
      </w:pPr>
      <w:r w:rsidRPr="007C2970">
        <w:rPr>
          <w:sz w:val="24"/>
          <w:szCs w:val="24"/>
        </w:rPr>
        <w:t xml:space="preserve">    </w:t>
      </w:r>
      <w:r w:rsidRPr="007C2970">
        <w:rPr>
          <w:sz w:val="24"/>
          <w:szCs w:val="24"/>
        </w:rPr>
        <w:tab/>
        <w:t xml:space="preserve">Organisatorisch Talent:   </w:t>
      </w:r>
      <w:r w:rsidRPr="007C2970">
        <w:rPr>
          <w:sz w:val="24"/>
          <w:szCs w:val="24"/>
        </w:rPr>
        <w:tab/>
        <w:t>Overzicht bewaren en structuur aanbrengen.</w:t>
      </w:r>
    </w:p>
    <w:p w14:paraId="0C24EC69" w14:textId="79E6C578" w:rsidR="00DA09F3" w:rsidRPr="007C2970" w:rsidRDefault="00DA09F3" w:rsidP="00DA09F3">
      <w:pPr>
        <w:rPr>
          <w:sz w:val="24"/>
          <w:szCs w:val="24"/>
        </w:rPr>
      </w:pPr>
      <w:r w:rsidRPr="007C2970">
        <w:rPr>
          <w:sz w:val="24"/>
          <w:szCs w:val="24"/>
        </w:rPr>
        <w:t xml:space="preserve">   </w:t>
      </w:r>
      <w:r w:rsidRPr="007C2970">
        <w:rPr>
          <w:sz w:val="24"/>
          <w:szCs w:val="24"/>
        </w:rPr>
        <w:tab/>
        <w:t xml:space="preserve">Bestuurlijk Inzicht: </w:t>
      </w:r>
      <w:r w:rsidRPr="007C2970">
        <w:rPr>
          <w:sz w:val="24"/>
          <w:szCs w:val="24"/>
        </w:rPr>
        <w:tab/>
      </w:r>
      <w:r w:rsidRPr="007C2970">
        <w:rPr>
          <w:sz w:val="24"/>
          <w:szCs w:val="24"/>
        </w:rPr>
        <w:tab/>
        <w:t>Beleidsmatig kunnen denken.</w:t>
      </w:r>
    </w:p>
    <w:p w14:paraId="7E402BE8" w14:textId="1F3C20B0" w:rsidR="00D1720E" w:rsidRPr="007C2970" w:rsidRDefault="00DA09F3" w:rsidP="007C2970">
      <w:pPr>
        <w:ind w:left="708" w:hanging="708"/>
        <w:rPr>
          <w:sz w:val="24"/>
          <w:szCs w:val="24"/>
        </w:rPr>
      </w:pPr>
      <w:r w:rsidRPr="007C2970">
        <w:rPr>
          <w:sz w:val="24"/>
          <w:szCs w:val="24"/>
        </w:rPr>
        <w:t xml:space="preserve">   </w:t>
      </w:r>
      <w:r w:rsidRPr="007C2970">
        <w:rPr>
          <w:sz w:val="24"/>
          <w:szCs w:val="24"/>
        </w:rPr>
        <w:tab/>
        <w:t xml:space="preserve">Stressbestendig: </w:t>
      </w:r>
      <w:r w:rsidRPr="007C2970">
        <w:rPr>
          <w:sz w:val="24"/>
          <w:szCs w:val="24"/>
        </w:rPr>
        <w:tab/>
      </w:r>
      <w:r w:rsidRPr="007C2970">
        <w:rPr>
          <w:sz w:val="24"/>
          <w:szCs w:val="24"/>
        </w:rPr>
        <w:tab/>
        <w:t>Tactvol kunnen optreden in drukke of lastige situaties.</w:t>
      </w:r>
    </w:p>
    <w:p w14:paraId="2819D924" w14:textId="77777777" w:rsidR="00D1720E" w:rsidRPr="007C2970" w:rsidRDefault="00D1720E" w:rsidP="00076C05">
      <w:pPr>
        <w:tabs>
          <w:tab w:val="left" w:pos="3900"/>
        </w:tabs>
        <w:rPr>
          <w:sz w:val="24"/>
          <w:szCs w:val="24"/>
        </w:rPr>
      </w:pPr>
    </w:p>
    <w:sectPr w:rsidR="00D1720E" w:rsidRPr="007C2970" w:rsidSect="007C2970">
      <w:headerReference w:type="default" r:id="rId8"/>
      <w:footerReference w:type="default" r:id="rId9"/>
      <w:pgSz w:w="11906" w:h="16838" w:code="9"/>
      <w:pgMar w:top="1418" w:right="851" w:bottom="1134" w:left="1418" w:header="0"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92A7D" w14:textId="77777777" w:rsidR="0071316E" w:rsidRDefault="0071316E" w:rsidP="0065604A">
      <w:r>
        <w:separator/>
      </w:r>
    </w:p>
  </w:endnote>
  <w:endnote w:type="continuationSeparator" w:id="0">
    <w:p w14:paraId="4A5AAC37" w14:textId="77777777" w:rsidR="0071316E" w:rsidRDefault="0071316E" w:rsidP="0065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D4406" w14:textId="3EBFCB06" w:rsidR="00D1720E" w:rsidRPr="00D1720E" w:rsidRDefault="00601846" w:rsidP="002152EF">
    <w:pPr>
      <w:pStyle w:val="Voettekst"/>
      <w:jc w:val="center"/>
      <w:rPr>
        <w:sz w:val="16"/>
        <w:szCs w:val="16"/>
      </w:rPr>
    </w:pPr>
    <w:r w:rsidRPr="00601846">
      <w:rPr>
        <w:b/>
        <w:bCs/>
        <w:color w:val="FF0000"/>
        <w:sz w:val="24"/>
        <w:szCs w:val="24"/>
      </w:rPr>
      <w:t>Huurdersbelangenorganisatie Beter Wonen Gouda</w:t>
    </w:r>
    <w:r w:rsidR="004C7A1C">
      <w:rPr>
        <w:b/>
        <w:bCs/>
        <w:color w:val="FF0000"/>
        <w:sz w:val="24"/>
        <w:szCs w:val="24"/>
      </w:rPr>
      <w:t xml:space="preserve">               </w:t>
    </w:r>
    <w:sdt>
      <w:sdtPr>
        <w:rPr>
          <w:sz w:val="16"/>
          <w:szCs w:val="16"/>
        </w:rPr>
        <w:id w:val="-1640956211"/>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00D1720E" w:rsidRPr="00D1720E">
              <w:rPr>
                <w:sz w:val="16"/>
                <w:szCs w:val="16"/>
              </w:rPr>
              <w:t xml:space="preserve">Pagina </w:t>
            </w:r>
            <w:r w:rsidR="00D1720E" w:rsidRPr="00D1720E">
              <w:rPr>
                <w:b/>
                <w:bCs/>
                <w:sz w:val="16"/>
                <w:szCs w:val="16"/>
              </w:rPr>
              <w:fldChar w:fldCharType="begin"/>
            </w:r>
            <w:r w:rsidR="00D1720E" w:rsidRPr="00D1720E">
              <w:rPr>
                <w:b/>
                <w:bCs/>
                <w:sz w:val="16"/>
                <w:szCs w:val="16"/>
              </w:rPr>
              <w:instrText>PAGE</w:instrText>
            </w:r>
            <w:r w:rsidR="00D1720E" w:rsidRPr="00D1720E">
              <w:rPr>
                <w:b/>
                <w:bCs/>
                <w:sz w:val="16"/>
                <w:szCs w:val="16"/>
              </w:rPr>
              <w:fldChar w:fldCharType="separate"/>
            </w:r>
            <w:r w:rsidR="00D1720E" w:rsidRPr="00D1720E">
              <w:rPr>
                <w:b/>
                <w:bCs/>
                <w:sz w:val="16"/>
                <w:szCs w:val="16"/>
              </w:rPr>
              <w:t>1</w:t>
            </w:r>
            <w:r w:rsidR="00D1720E" w:rsidRPr="00D1720E">
              <w:rPr>
                <w:b/>
                <w:bCs/>
                <w:sz w:val="16"/>
                <w:szCs w:val="16"/>
              </w:rPr>
              <w:fldChar w:fldCharType="end"/>
            </w:r>
            <w:r w:rsidR="00D1720E" w:rsidRPr="00D1720E">
              <w:rPr>
                <w:sz w:val="16"/>
                <w:szCs w:val="16"/>
              </w:rPr>
              <w:t xml:space="preserve"> van </w:t>
            </w:r>
            <w:r w:rsidR="00D1720E" w:rsidRPr="00D1720E">
              <w:rPr>
                <w:b/>
                <w:bCs/>
                <w:sz w:val="16"/>
                <w:szCs w:val="16"/>
              </w:rPr>
              <w:fldChar w:fldCharType="begin"/>
            </w:r>
            <w:r w:rsidR="00D1720E" w:rsidRPr="00D1720E">
              <w:rPr>
                <w:b/>
                <w:bCs/>
                <w:sz w:val="16"/>
                <w:szCs w:val="16"/>
              </w:rPr>
              <w:instrText>NUMPAGES</w:instrText>
            </w:r>
            <w:r w:rsidR="00D1720E" w:rsidRPr="00D1720E">
              <w:rPr>
                <w:b/>
                <w:bCs/>
                <w:sz w:val="16"/>
                <w:szCs w:val="16"/>
              </w:rPr>
              <w:fldChar w:fldCharType="separate"/>
            </w:r>
            <w:r w:rsidR="00D1720E" w:rsidRPr="00D1720E">
              <w:rPr>
                <w:b/>
                <w:bCs/>
                <w:sz w:val="16"/>
                <w:szCs w:val="16"/>
              </w:rPr>
              <w:t>2</w:t>
            </w:r>
            <w:r w:rsidR="00D1720E" w:rsidRPr="00D1720E">
              <w:rPr>
                <w:b/>
                <w:bCs/>
                <w:sz w:val="16"/>
                <w:szCs w:val="16"/>
              </w:rPr>
              <w:fldChar w:fldCharType="end"/>
            </w:r>
          </w:sdtContent>
        </w:sdt>
      </w:sdtContent>
    </w:sdt>
  </w:p>
  <w:p w14:paraId="2891C3B4" w14:textId="393AEC98" w:rsidR="00601846" w:rsidRPr="00601846" w:rsidRDefault="00601846" w:rsidP="00601846">
    <w:pPr>
      <w:pStyle w:val="Voettekst"/>
      <w:rPr>
        <w:sz w:val="18"/>
        <w:szCs w:val="18"/>
      </w:rPr>
    </w:pPr>
    <w:r w:rsidRPr="00601846">
      <w:rPr>
        <w:sz w:val="18"/>
        <w:szCs w:val="18"/>
      </w:rPr>
      <w:t xml:space="preserve">Olympiadeplein 144, 2807 BH Gouda                                                                                     </w:t>
    </w:r>
    <w:r w:rsidR="002152EF">
      <w:rPr>
        <w:sz w:val="18"/>
        <w:szCs w:val="18"/>
      </w:rPr>
      <w:t xml:space="preserve">   </w:t>
    </w:r>
    <w:r w:rsidRPr="00601846">
      <w:rPr>
        <w:sz w:val="18"/>
        <w:szCs w:val="18"/>
      </w:rPr>
      <w:t xml:space="preserve">         </w:t>
    </w:r>
    <w:r w:rsidR="002152EF">
      <w:rPr>
        <w:sz w:val="18"/>
        <w:szCs w:val="18"/>
      </w:rPr>
      <w:t xml:space="preserve"> </w:t>
    </w:r>
    <w:r w:rsidRPr="00601846">
      <w:rPr>
        <w:sz w:val="18"/>
        <w:szCs w:val="18"/>
      </w:rPr>
      <w:t xml:space="preserve">  telefoon: 0182 – 571 902                                                </w:t>
    </w:r>
  </w:p>
  <w:p w14:paraId="7B0D9818" w14:textId="5D55528A" w:rsidR="00601846" w:rsidRPr="00601846" w:rsidRDefault="00601846" w:rsidP="00601846">
    <w:pPr>
      <w:pStyle w:val="Voettekst"/>
      <w:rPr>
        <w:sz w:val="18"/>
        <w:szCs w:val="18"/>
      </w:rPr>
    </w:pPr>
    <w:r w:rsidRPr="00601846">
      <w:rPr>
        <w:sz w:val="18"/>
        <w:szCs w:val="18"/>
      </w:rPr>
      <w:t xml:space="preserve">Handelsregister: 24326366902                                                                                                       </w:t>
    </w:r>
    <w:r w:rsidR="002152EF">
      <w:rPr>
        <w:sz w:val="18"/>
        <w:szCs w:val="18"/>
      </w:rPr>
      <w:t xml:space="preserve"> </w:t>
    </w:r>
    <w:r w:rsidRPr="00601846">
      <w:rPr>
        <w:sz w:val="18"/>
        <w:szCs w:val="18"/>
      </w:rPr>
      <w:t xml:space="preserve">        </w:t>
    </w:r>
    <w:r w:rsidR="002152EF">
      <w:rPr>
        <w:sz w:val="18"/>
        <w:szCs w:val="18"/>
      </w:rPr>
      <w:t xml:space="preserve">  E</w:t>
    </w:r>
    <w:r w:rsidRPr="00601846">
      <w:rPr>
        <w:sz w:val="18"/>
        <w:szCs w:val="18"/>
      </w:rPr>
      <w:t xml:space="preserve">mail: info@bewogo.nl                                                                                                                      </w:t>
    </w:r>
    <w:r w:rsidR="002152EF">
      <w:rPr>
        <w:sz w:val="18"/>
        <w:szCs w:val="18"/>
      </w:rPr>
      <w:t>B</w:t>
    </w:r>
    <w:r w:rsidRPr="00601846">
      <w:rPr>
        <w:sz w:val="18"/>
        <w:szCs w:val="18"/>
      </w:rPr>
      <w:t>ankrekening: NL</w:t>
    </w:r>
    <w:r w:rsidR="004C7A1C">
      <w:rPr>
        <w:sz w:val="18"/>
        <w:szCs w:val="18"/>
      </w:rPr>
      <w:t xml:space="preserve"> </w:t>
    </w:r>
    <w:r w:rsidRPr="00601846">
      <w:rPr>
        <w:sz w:val="18"/>
        <w:szCs w:val="18"/>
      </w:rPr>
      <w:t xml:space="preserve">41 ABNA 052 04 65 350    </w:t>
    </w:r>
    <w:r w:rsidR="002152EF">
      <w:rPr>
        <w:sz w:val="18"/>
        <w:szCs w:val="18"/>
      </w:rPr>
      <w:t xml:space="preserve">                                                                                    </w:t>
    </w:r>
    <w:r w:rsidRPr="00601846">
      <w:rPr>
        <w:sz w:val="18"/>
        <w:szCs w:val="18"/>
      </w:rPr>
      <w:t xml:space="preserve">www.beterwonengouda.nl   </w:t>
    </w:r>
  </w:p>
  <w:p w14:paraId="0EF55A22" w14:textId="4AAEE0D8" w:rsidR="00381B6B" w:rsidRPr="006C45A3" w:rsidRDefault="00381B6B" w:rsidP="006C45A3">
    <w:pPr>
      <w:pStyle w:val="Voetteks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98F5A" w14:textId="77777777" w:rsidR="0071316E" w:rsidRDefault="0071316E" w:rsidP="0065604A">
      <w:r>
        <w:separator/>
      </w:r>
    </w:p>
  </w:footnote>
  <w:footnote w:type="continuationSeparator" w:id="0">
    <w:p w14:paraId="21C1FC9E" w14:textId="77777777" w:rsidR="0071316E" w:rsidRDefault="0071316E" w:rsidP="00656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62B4" w14:textId="7243DC24" w:rsidR="0065604A" w:rsidRDefault="007E4B39">
    <w:pPr>
      <w:pStyle w:val="Koptekst"/>
    </w:pPr>
    <w:r>
      <w:rPr>
        <w:noProof/>
      </w:rPr>
      <w:drawing>
        <wp:anchor distT="0" distB="0" distL="114300" distR="114300" simplePos="0" relativeHeight="251658240" behindDoc="1" locked="0" layoutInCell="1" allowOverlap="1" wp14:anchorId="42ECA9ED" wp14:editId="221B67CA">
          <wp:simplePos x="0" y="0"/>
          <wp:positionH relativeFrom="column">
            <wp:posOffset>-205105</wp:posOffset>
          </wp:positionH>
          <wp:positionV relativeFrom="paragraph">
            <wp:posOffset>52070</wp:posOffset>
          </wp:positionV>
          <wp:extent cx="2200910" cy="969645"/>
          <wp:effectExtent l="0" t="0" r="8890" b="1905"/>
          <wp:wrapNone/>
          <wp:docPr id="11025621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969645"/>
                  </a:xfrm>
                  <a:prstGeom prst="rect">
                    <a:avLst/>
                  </a:prstGeom>
                  <a:noFill/>
                </pic:spPr>
              </pic:pic>
            </a:graphicData>
          </a:graphic>
          <wp14:sizeRelH relativeFrom="page">
            <wp14:pctWidth>0</wp14:pctWidth>
          </wp14:sizeRelH>
          <wp14:sizeRelV relativeFrom="page">
            <wp14:pctHeight>0</wp14:pctHeight>
          </wp14:sizeRelV>
        </wp:anchor>
      </w:drawing>
    </w:r>
    <w:r>
      <w:tab/>
    </w:r>
  </w:p>
  <w:p w14:paraId="42034A4C" w14:textId="2B288BDD" w:rsidR="007E4B39" w:rsidRDefault="007E4B39">
    <w:pPr>
      <w:pStyle w:val="Koptekst"/>
    </w:pPr>
  </w:p>
  <w:p w14:paraId="2B0B47E0" w14:textId="77777777" w:rsidR="007E4B39" w:rsidRDefault="007E4B39">
    <w:pPr>
      <w:pStyle w:val="Koptekst"/>
    </w:pPr>
    <w:r>
      <w:tab/>
      <w:t xml:space="preserve">                              </w:t>
    </w:r>
  </w:p>
  <w:p w14:paraId="62874FDA" w14:textId="7C0F4E82" w:rsidR="006757DE" w:rsidRDefault="007E4B39">
    <w:pPr>
      <w:pStyle w:val="Koptekst"/>
    </w:pPr>
    <w:r>
      <w:t xml:space="preserve">                                                                                      </w:t>
    </w:r>
    <w:r w:rsidRPr="007E4B39">
      <w:rPr>
        <w:b/>
        <w:bCs/>
        <w:color w:val="FF0000"/>
        <w:sz w:val="32"/>
        <w:szCs w:val="32"/>
      </w:rPr>
      <w:t>Samen sterk voor</w:t>
    </w:r>
    <w:r>
      <w:rPr>
        <w:b/>
        <w:bCs/>
        <w:color w:val="FF0000"/>
        <w:sz w:val="32"/>
        <w:szCs w:val="32"/>
      </w:rPr>
      <w:t xml:space="preserve"> betaalbaar huren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0F9F"/>
    <w:multiLevelType w:val="hybridMultilevel"/>
    <w:tmpl w:val="AD402072"/>
    <w:lvl w:ilvl="0" w:tplc="FFFFFFFF">
      <w:start w:val="1"/>
      <w:numFmt w:val="decimal"/>
      <w:lvlText w:val="%1."/>
      <w:lvlJc w:val="left"/>
      <w:pPr>
        <w:ind w:left="644" w:hanging="360"/>
      </w:pPr>
      <w:rPr>
        <w:rFont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2C05EC"/>
    <w:multiLevelType w:val="hybridMultilevel"/>
    <w:tmpl w:val="AD402072"/>
    <w:lvl w:ilvl="0" w:tplc="0413000F">
      <w:start w:val="1"/>
      <w:numFmt w:val="decimal"/>
      <w:lvlText w:val="%1."/>
      <w:lvlJc w:val="left"/>
      <w:pPr>
        <w:ind w:left="644"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683896"/>
    <w:multiLevelType w:val="hybridMultilevel"/>
    <w:tmpl w:val="20CA3E86"/>
    <w:lvl w:ilvl="0" w:tplc="0413000F">
      <w:start w:val="1"/>
      <w:numFmt w:val="decimal"/>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3" w15:restartNumberingAfterBreak="0">
    <w:nsid w:val="19FF0225"/>
    <w:multiLevelType w:val="hybridMultilevel"/>
    <w:tmpl w:val="C6D08FC4"/>
    <w:lvl w:ilvl="0" w:tplc="B35AF1E0">
      <w:start w:val="2"/>
      <w:numFmt w:val="decimal"/>
      <w:lvlText w:val="1%1."/>
      <w:lvlJc w:val="left"/>
      <w:pPr>
        <w:ind w:left="1004" w:hanging="360"/>
      </w:pPr>
      <w:rPr>
        <w:rFonts w:ascii="Calibri" w:hAnsi="Calibri" w:cs="Calibri" w:hint="default"/>
        <w:b w:val="0"/>
        <w:i w:val="0"/>
        <w:strike w:val="0"/>
        <w:dstrike w:val="0"/>
        <w:color w:val="000000"/>
        <w:sz w:val="20"/>
        <w:szCs w:val="20"/>
        <w:u w:val="none" w:color="000000"/>
        <w:vertAlign w:val="baseline"/>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4" w15:restartNumberingAfterBreak="0">
    <w:nsid w:val="2FA80CDF"/>
    <w:multiLevelType w:val="hybridMultilevel"/>
    <w:tmpl w:val="DFC64B06"/>
    <w:lvl w:ilvl="0" w:tplc="0413000F">
      <w:start w:val="1"/>
      <w:numFmt w:val="decimal"/>
      <w:lvlText w:val="%1."/>
      <w:lvlJc w:val="left"/>
      <w:pPr>
        <w:ind w:left="1364" w:hanging="360"/>
      </w:pPr>
    </w:lvl>
    <w:lvl w:ilvl="1" w:tplc="04130019" w:tentative="1">
      <w:start w:val="1"/>
      <w:numFmt w:val="lowerLetter"/>
      <w:lvlText w:val="%2."/>
      <w:lvlJc w:val="left"/>
      <w:pPr>
        <w:ind w:left="2084" w:hanging="360"/>
      </w:pPr>
    </w:lvl>
    <w:lvl w:ilvl="2" w:tplc="0413001B" w:tentative="1">
      <w:start w:val="1"/>
      <w:numFmt w:val="lowerRoman"/>
      <w:lvlText w:val="%3."/>
      <w:lvlJc w:val="right"/>
      <w:pPr>
        <w:ind w:left="2804" w:hanging="180"/>
      </w:pPr>
    </w:lvl>
    <w:lvl w:ilvl="3" w:tplc="0413000F" w:tentative="1">
      <w:start w:val="1"/>
      <w:numFmt w:val="decimal"/>
      <w:lvlText w:val="%4."/>
      <w:lvlJc w:val="left"/>
      <w:pPr>
        <w:ind w:left="3524" w:hanging="360"/>
      </w:pPr>
    </w:lvl>
    <w:lvl w:ilvl="4" w:tplc="04130019" w:tentative="1">
      <w:start w:val="1"/>
      <w:numFmt w:val="lowerLetter"/>
      <w:lvlText w:val="%5."/>
      <w:lvlJc w:val="left"/>
      <w:pPr>
        <w:ind w:left="4244" w:hanging="360"/>
      </w:pPr>
    </w:lvl>
    <w:lvl w:ilvl="5" w:tplc="0413001B" w:tentative="1">
      <w:start w:val="1"/>
      <w:numFmt w:val="lowerRoman"/>
      <w:lvlText w:val="%6."/>
      <w:lvlJc w:val="right"/>
      <w:pPr>
        <w:ind w:left="4964" w:hanging="180"/>
      </w:pPr>
    </w:lvl>
    <w:lvl w:ilvl="6" w:tplc="0413000F" w:tentative="1">
      <w:start w:val="1"/>
      <w:numFmt w:val="decimal"/>
      <w:lvlText w:val="%7."/>
      <w:lvlJc w:val="left"/>
      <w:pPr>
        <w:ind w:left="5684" w:hanging="360"/>
      </w:pPr>
    </w:lvl>
    <w:lvl w:ilvl="7" w:tplc="04130019" w:tentative="1">
      <w:start w:val="1"/>
      <w:numFmt w:val="lowerLetter"/>
      <w:lvlText w:val="%8."/>
      <w:lvlJc w:val="left"/>
      <w:pPr>
        <w:ind w:left="6404" w:hanging="360"/>
      </w:pPr>
    </w:lvl>
    <w:lvl w:ilvl="8" w:tplc="0413001B" w:tentative="1">
      <w:start w:val="1"/>
      <w:numFmt w:val="lowerRoman"/>
      <w:lvlText w:val="%9."/>
      <w:lvlJc w:val="right"/>
      <w:pPr>
        <w:ind w:left="7124" w:hanging="180"/>
      </w:pPr>
    </w:lvl>
  </w:abstractNum>
  <w:abstractNum w:abstractNumId="5" w15:restartNumberingAfterBreak="0">
    <w:nsid w:val="3C90321C"/>
    <w:multiLevelType w:val="hybridMultilevel"/>
    <w:tmpl w:val="0E2030B8"/>
    <w:lvl w:ilvl="0" w:tplc="0413000F">
      <w:start w:val="1"/>
      <w:numFmt w:val="decimal"/>
      <w:lvlText w:val="%1."/>
      <w:lvlJc w:val="left"/>
      <w:pPr>
        <w:ind w:left="1364" w:hanging="360"/>
      </w:pPr>
    </w:lvl>
    <w:lvl w:ilvl="1" w:tplc="04130019" w:tentative="1">
      <w:start w:val="1"/>
      <w:numFmt w:val="lowerLetter"/>
      <w:lvlText w:val="%2."/>
      <w:lvlJc w:val="left"/>
      <w:pPr>
        <w:ind w:left="2084" w:hanging="360"/>
      </w:pPr>
    </w:lvl>
    <w:lvl w:ilvl="2" w:tplc="0413001B" w:tentative="1">
      <w:start w:val="1"/>
      <w:numFmt w:val="lowerRoman"/>
      <w:lvlText w:val="%3."/>
      <w:lvlJc w:val="right"/>
      <w:pPr>
        <w:ind w:left="2804" w:hanging="180"/>
      </w:pPr>
    </w:lvl>
    <w:lvl w:ilvl="3" w:tplc="0413000F" w:tentative="1">
      <w:start w:val="1"/>
      <w:numFmt w:val="decimal"/>
      <w:lvlText w:val="%4."/>
      <w:lvlJc w:val="left"/>
      <w:pPr>
        <w:ind w:left="3524" w:hanging="360"/>
      </w:pPr>
    </w:lvl>
    <w:lvl w:ilvl="4" w:tplc="04130019" w:tentative="1">
      <w:start w:val="1"/>
      <w:numFmt w:val="lowerLetter"/>
      <w:lvlText w:val="%5."/>
      <w:lvlJc w:val="left"/>
      <w:pPr>
        <w:ind w:left="4244" w:hanging="360"/>
      </w:pPr>
    </w:lvl>
    <w:lvl w:ilvl="5" w:tplc="0413001B" w:tentative="1">
      <w:start w:val="1"/>
      <w:numFmt w:val="lowerRoman"/>
      <w:lvlText w:val="%6."/>
      <w:lvlJc w:val="right"/>
      <w:pPr>
        <w:ind w:left="4964" w:hanging="180"/>
      </w:pPr>
    </w:lvl>
    <w:lvl w:ilvl="6" w:tplc="0413000F" w:tentative="1">
      <w:start w:val="1"/>
      <w:numFmt w:val="decimal"/>
      <w:lvlText w:val="%7."/>
      <w:lvlJc w:val="left"/>
      <w:pPr>
        <w:ind w:left="5684" w:hanging="360"/>
      </w:pPr>
    </w:lvl>
    <w:lvl w:ilvl="7" w:tplc="04130019" w:tentative="1">
      <w:start w:val="1"/>
      <w:numFmt w:val="lowerLetter"/>
      <w:lvlText w:val="%8."/>
      <w:lvlJc w:val="left"/>
      <w:pPr>
        <w:ind w:left="6404" w:hanging="360"/>
      </w:pPr>
    </w:lvl>
    <w:lvl w:ilvl="8" w:tplc="0413001B" w:tentative="1">
      <w:start w:val="1"/>
      <w:numFmt w:val="lowerRoman"/>
      <w:lvlText w:val="%9."/>
      <w:lvlJc w:val="right"/>
      <w:pPr>
        <w:ind w:left="7124" w:hanging="180"/>
      </w:pPr>
    </w:lvl>
  </w:abstractNum>
  <w:abstractNum w:abstractNumId="6" w15:restartNumberingAfterBreak="0">
    <w:nsid w:val="528509A6"/>
    <w:multiLevelType w:val="hybridMultilevel"/>
    <w:tmpl w:val="CFDE0F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35028166">
    <w:abstractNumId w:val="1"/>
  </w:num>
  <w:num w:numId="2" w16cid:durableId="2044791502">
    <w:abstractNumId w:val="4"/>
  </w:num>
  <w:num w:numId="3" w16cid:durableId="1124813980">
    <w:abstractNumId w:val="5"/>
  </w:num>
  <w:num w:numId="4" w16cid:durableId="1228876305">
    <w:abstractNumId w:val="3"/>
  </w:num>
  <w:num w:numId="5" w16cid:durableId="1856261278">
    <w:abstractNumId w:val="2"/>
  </w:num>
  <w:num w:numId="6" w16cid:durableId="1864514441">
    <w:abstractNumId w:val="0"/>
  </w:num>
  <w:num w:numId="7" w16cid:durableId="2255795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24"/>
    <w:rsid w:val="00023D46"/>
    <w:rsid w:val="00055C24"/>
    <w:rsid w:val="00076C05"/>
    <w:rsid w:val="000933ED"/>
    <w:rsid w:val="00095058"/>
    <w:rsid w:val="000A37B6"/>
    <w:rsid w:val="000B362B"/>
    <w:rsid w:val="000B440F"/>
    <w:rsid w:val="000C0453"/>
    <w:rsid w:val="000C49E2"/>
    <w:rsid w:val="000E10EA"/>
    <w:rsid w:val="001104C2"/>
    <w:rsid w:val="00112143"/>
    <w:rsid w:val="00126C44"/>
    <w:rsid w:val="0014132A"/>
    <w:rsid w:val="001462AD"/>
    <w:rsid w:val="00163844"/>
    <w:rsid w:val="001B00F3"/>
    <w:rsid w:val="001B35D5"/>
    <w:rsid w:val="001C305B"/>
    <w:rsid w:val="001E2CBA"/>
    <w:rsid w:val="00204D11"/>
    <w:rsid w:val="0021459D"/>
    <w:rsid w:val="002152EF"/>
    <w:rsid w:val="00217F12"/>
    <w:rsid w:val="00222CEC"/>
    <w:rsid w:val="00233BD1"/>
    <w:rsid w:val="0023405B"/>
    <w:rsid w:val="00243524"/>
    <w:rsid w:val="002679F2"/>
    <w:rsid w:val="00273CD6"/>
    <w:rsid w:val="00294680"/>
    <w:rsid w:val="002B73E4"/>
    <w:rsid w:val="002C3DD5"/>
    <w:rsid w:val="002D3EA5"/>
    <w:rsid w:val="00307C1B"/>
    <w:rsid w:val="003169FF"/>
    <w:rsid w:val="00336A98"/>
    <w:rsid w:val="00345F97"/>
    <w:rsid w:val="00381B6B"/>
    <w:rsid w:val="00394C95"/>
    <w:rsid w:val="003A0C9D"/>
    <w:rsid w:val="003B77FE"/>
    <w:rsid w:val="003C4247"/>
    <w:rsid w:val="00426175"/>
    <w:rsid w:val="00432FE3"/>
    <w:rsid w:val="00464D3F"/>
    <w:rsid w:val="00471CEE"/>
    <w:rsid w:val="00485B22"/>
    <w:rsid w:val="00496F9C"/>
    <w:rsid w:val="004A1DF3"/>
    <w:rsid w:val="004C1E89"/>
    <w:rsid w:val="004C7A1C"/>
    <w:rsid w:val="004D3DEE"/>
    <w:rsid w:val="005016D0"/>
    <w:rsid w:val="005218D4"/>
    <w:rsid w:val="00532C4A"/>
    <w:rsid w:val="005339AF"/>
    <w:rsid w:val="00547727"/>
    <w:rsid w:val="005601BC"/>
    <w:rsid w:val="00564522"/>
    <w:rsid w:val="00574C68"/>
    <w:rsid w:val="00576893"/>
    <w:rsid w:val="005B4B7C"/>
    <w:rsid w:val="005C78B9"/>
    <w:rsid w:val="005E69A6"/>
    <w:rsid w:val="005E7F1A"/>
    <w:rsid w:val="005F3B10"/>
    <w:rsid w:val="005F7B39"/>
    <w:rsid w:val="00601846"/>
    <w:rsid w:val="0065604A"/>
    <w:rsid w:val="00660C88"/>
    <w:rsid w:val="0066627C"/>
    <w:rsid w:val="006757DE"/>
    <w:rsid w:val="006849CE"/>
    <w:rsid w:val="006A6B05"/>
    <w:rsid w:val="006B77F2"/>
    <w:rsid w:val="006C45A3"/>
    <w:rsid w:val="006E2DBB"/>
    <w:rsid w:val="0071316E"/>
    <w:rsid w:val="0073079A"/>
    <w:rsid w:val="00753EBF"/>
    <w:rsid w:val="007546AD"/>
    <w:rsid w:val="00761174"/>
    <w:rsid w:val="007C2970"/>
    <w:rsid w:val="007E4B39"/>
    <w:rsid w:val="007F3604"/>
    <w:rsid w:val="00801697"/>
    <w:rsid w:val="0080398F"/>
    <w:rsid w:val="00815789"/>
    <w:rsid w:val="008173B9"/>
    <w:rsid w:val="00845864"/>
    <w:rsid w:val="008629A4"/>
    <w:rsid w:val="00864578"/>
    <w:rsid w:val="0087073A"/>
    <w:rsid w:val="008713A1"/>
    <w:rsid w:val="008802E9"/>
    <w:rsid w:val="0089299C"/>
    <w:rsid w:val="00895F99"/>
    <w:rsid w:val="00896F0A"/>
    <w:rsid w:val="008C1249"/>
    <w:rsid w:val="008D5342"/>
    <w:rsid w:val="008D67C1"/>
    <w:rsid w:val="008E37AF"/>
    <w:rsid w:val="008E4DE0"/>
    <w:rsid w:val="009051D1"/>
    <w:rsid w:val="00914E46"/>
    <w:rsid w:val="0092573D"/>
    <w:rsid w:val="0093041C"/>
    <w:rsid w:val="00943A3C"/>
    <w:rsid w:val="009741F3"/>
    <w:rsid w:val="00975896"/>
    <w:rsid w:val="00995C21"/>
    <w:rsid w:val="009C1485"/>
    <w:rsid w:val="009C15D5"/>
    <w:rsid w:val="009C5402"/>
    <w:rsid w:val="009C5675"/>
    <w:rsid w:val="009D3786"/>
    <w:rsid w:val="009E7A33"/>
    <w:rsid w:val="00A00B72"/>
    <w:rsid w:val="00A101B0"/>
    <w:rsid w:val="00A40947"/>
    <w:rsid w:val="00A4344B"/>
    <w:rsid w:val="00A4385A"/>
    <w:rsid w:val="00A57813"/>
    <w:rsid w:val="00AB2355"/>
    <w:rsid w:val="00AB56FC"/>
    <w:rsid w:val="00AC12BA"/>
    <w:rsid w:val="00B15D55"/>
    <w:rsid w:val="00B35AE4"/>
    <w:rsid w:val="00B45672"/>
    <w:rsid w:val="00B549B7"/>
    <w:rsid w:val="00B95A1A"/>
    <w:rsid w:val="00BD4491"/>
    <w:rsid w:val="00BD7539"/>
    <w:rsid w:val="00BE4BE7"/>
    <w:rsid w:val="00BF2340"/>
    <w:rsid w:val="00C02C22"/>
    <w:rsid w:val="00C04361"/>
    <w:rsid w:val="00C04F99"/>
    <w:rsid w:val="00C21406"/>
    <w:rsid w:val="00C60E94"/>
    <w:rsid w:val="00C76E32"/>
    <w:rsid w:val="00CB5664"/>
    <w:rsid w:val="00CD1D9E"/>
    <w:rsid w:val="00CE14BB"/>
    <w:rsid w:val="00CE60AE"/>
    <w:rsid w:val="00CF38A9"/>
    <w:rsid w:val="00D115E1"/>
    <w:rsid w:val="00D1240F"/>
    <w:rsid w:val="00D13634"/>
    <w:rsid w:val="00D140D2"/>
    <w:rsid w:val="00D1720E"/>
    <w:rsid w:val="00D2032A"/>
    <w:rsid w:val="00D25390"/>
    <w:rsid w:val="00D25949"/>
    <w:rsid w:val="00D33971"/>
    <w:rsid w:val="00D6780B"/>
    <w:rsid w:val="00D8467D"/>
    <w:rsid w:val="00DA09F3"/>
    <w:rsid w:val="00DC699D"/>
    <w:rsid w:val="00DE06F2"/>
    <w:rsid w:val="00DF0E39"/>
    <w:rsid w:val="00DF297E"/>
    <w:rsid w:val="00DF728D"/>
    <w:rsid w:val="00E03EC6"/>
    <w:rsid w:val="00E234B2"/>
    <w:rsid w:val="00E31587"/>
    <w:rsid w:val="00E3166F"/>
    <w:rsid w:val="00E31966"/>
    <w:rsid w:val="00E32519"/>
    <w:rsid w:val="00E519D3"/>
    <w:rsid w:val="00E544F0"/>
    <w:rsid w:val="00E709CD"/>
    <w:rsid w:val="00E7774F"/>
    <w:rsid w:val="00EA2C2F"/>
    <w:rsid w:val="00EB29CE"/>
    <w:rsid w:val="00EF5E98"/>
    <w:rsid w:val="00F1274C"/>
    <w:rsid w:val="00F15287"/>
    <w:rsid w:val="00F155DE"/>
    <w:rsid w:val="00F15EBB"/>
    <w:rsid w:val="00F6060C"/>
    <w:rsid w:val="00F85FC3"/>
    <w:rsid w:val="00FA11B9"/>
    <w:rsid w:val="00FB1C6D"/>
    <w:rsid w:val="00FC290D"/>
    <w:rsid w:val="00FE1BB1"/>
    <w:rsid w:val="00FF22DD"/>
    <w:rsid w:val="00FF48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59CCF"/>
  <w15:docId w15:val="{A3F29C29-1C8C-4483-BC1A-7FE12A09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3524"/>
    <w:pPr>
      <w:spacing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5604A"/>
    <w:pPr>
      <w:tabs>
        <w:tab w:val="center" w:pos="4536"/>
        <w:tab w:val="right" w:pos="9072"/>
      </w:tabs>
    </w:pPr>
  </w:style>
  <w:style w:type="character" w:customStyle="1" w:styleId="KoptekstChar">
    <w:name w:val="Koptekst Char"/>
    <w:basedOn w:val="Standaardalinea-lettertype"/>
    <w:link w:val="Koptekst"/>
    <w:uiPriority w:val="99"/>
    <w:rsid w:val="0065604A"/>
    <w:rPr>
      <w:rFonts w:ascii="Calibri" w:hAnsi="Calibri" w:cs="Calibri"/>
    </w:rPr>
  </w:style>
  <w:style w:type="paragraph" w:styleId="Voettekst">
    <w:name w:val="footer"/>
    <w:basedOn w:val="Standaard"/>
    <w:link w:val="VoettekstChar"/>
    <w:uiPriority w:val="99"/>
    <w:unhideWhenUsed/>
    <w:rsid w:val="0065604A"/>
    <w:pPr>
      <w:tabs>
        <w:tab w:val="center" w:pos="4536"/>
        <w:tab w:val="right" w:pos="9072"/>
      </w:tabs>
    </w:pPr>
  </w:style>
  <w:style w:type="character" w:customStyle="1" w:styleId="VoettekstChar">
    <w:name w:val="Voettekst Char"/>
    <w:basedOn w:val="Standaardalinea-lettertype"/>
    <w:link w:val="Voettekst"/>
    <w:uiPriority w:val="99"/>
    <w:rsid w:val="0065604A"/>
    <w:rPr>
      <w:rFonts w:ascii="Calibri" w:hAnsi="Calibri" w:cs="Calibri"/>
    </w:rPr>
  </w:style>
  <w:style w:type="character" w:styleId="Hyperlink">
    <w:name w:val="Hyperlink"/>
    <w:basedOn w:val="Standaardalinea-lettertype"/>
    <w:uiPriority w:val="99"/>
    <w:unhideWhenUsed/>
    <w:rsid w:val="00381B6B"/>
    <w:rPr>
      <w:color w:val="0000FF" w:themeColor="hyperlink"/>
      <w:u w:val="single"/>
    </w:rPr>
  </w:style>
  <w:style w:type="character" w:styleId="Onopgelostemelding">
    <w:name w:val="Unresolved Mention"/>
    <w:basedOn w:val="Standaardalinea-lettertype"/>
    <w:uiPriority w:val="99"/>
    <w:semiHidden/>
    <w:unhideWhenUsed/>
    <w:rsid w:val="00381B6B"/>
    <w:rPr>
      <w:color w:val="605E5C"/>
      <w:shd w:val="clear" w:color="auto" w:fill="E1DFDD"/>
    </w:rPr>
  </w:style>
  <w:style w:type="paragraph" w:styleId="Lijstalinea">
    <w:name w:val="List Paragraph"/>
    <w:basedOn w:val="Standaard"/>
    <w:uiPriority w:val="34"/>
    <w:qFormat/>
    <w:rsid w:val="00930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039">
      <w:bodyDiv w:val="1"/>
      <w:marLeft w:val="0"/>
      <w:marRight w:val="0"/>
      <w:marTop w:val="0"/>
      <w:marBottom w:val="0"/>
      <w:divBdr>
        <w:top w:val="none" w:sz="0" w:space="0" w:color="auto"/>
        <w:left w:val="none" w:sz="0" w:space="0" w:color="auto"/>
        <w:bottom w:val="none" w:sz="0" w:space="0" w:color="auto"/>
        <w:right w:val="none" w:sz="0" w:space="0" w:color="auto"/>
      </w:divBdr>
    </w:div>
    <w:div w:id="1474249527">
      <w:bodyDiv w:val="1"/>
      <w:marLeft w:val="0"/>
      <w:marRight w:val="0"/>
      <w:marTop w:val="0"/>
      <w:marBottom w:val="0"/>
      <w:divBdr>
        <w:top w:val="none" w:sz="0" w:space="0" w:color="auto"/>
        <w:left w:val="none" w:sz="0" w:space="0" w:color="auto"/>
        <w:bottom w:val="none" w:sz="0" w:space="0" w:color="auto"/>
        <w:right w:val="none" w:sz="0" w:space="0" w:color="auto"/>
      </w:divBdr>
    </w:div>
    <w:div w:id="2045328368">
      <w:bodyDiv w:val="1"/>
      <w:marLeft w:val="0"/>
      <w:marRight w:val="0"/>
      <w:marTop w:val="0"/>
      <w:marBottom w:val="0"/>
      <w:divBdr>
        <w:top w:val="none" w:sz="0" w:space="0" w:color="auto"/>
        <w:left w:val="none" w:sz="0" w:space="0" w:color="auto"/>
        <w:bottom w:val="none" w:sz="0" w:space="0" w:color="auto"/>
        <w:right w:val="none" w:sz="0" w:space="0" w:color="auto"/>
      </w:divBdr>
    </w:div>
    <w:div w:id="210981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2BB40-47F0-4365-8A16-D53DACCD9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1847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Windows-gebruiker</dc:creator>
  <cp:lastModifiedBy>J. Kuipers</cp:lastModifiedBy>
  <cp:revision>2</cp:revision>
  <cp:lastPrinted>2026-03-29T19:00:00Z</cp:lastPrinted>
  <dcterms:created xsi:type="dcterms:W3CDTF">2026-04-15T15:09:00Z</dcterms:created>
  <dcterms:modified xsi:type="dcterms:W3CDTF">2026-04-15T15:09:00Z</dcterms:modified>
</cp:coreProperties>
</file>